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03D16F6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B5584">
        <w:rPr>
          <w:rFonts w:asciiTheme="minorHAnsi" w:hAnsiTheme="minorHAnsi"/>
          <w:sz w:val="24"/>
          <w:szCs w:val="24"/>
        </w:rPr>
        <w:t>17-12-2020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23E8E988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369A2C" w14:textId="76C53776" w:rsidR="002173ED" w:rsidRDefault="002173ED" w:rsidP="00BA06B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Άλλη μια μεγάλη επιτυχία</w:t>
      </w:r>
    </w:p>
    <w:p w14:paraId="7D45F2CA" w14:textId="3745F0E0" w:rsidR="002173ED" w:rsidRDefault="002173ED" w:rsidP="00BA06B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54A8">
        <w:rPr>
          <w:rFonts w:ascii="Times New Roman" w:hAnsi="Times New Roman"/>
          <w:b/>
          <w:bCs/>
          <w:sz w:val="24"/>
          <w:szCs w:val="24"/>
        </w:rPr>
        <w:t>907.786 €</w:t>
      </w:r>
      <w:r>
        <w:rPr>
          <w:rFonts w:ascii="Times New Roman" w:hAnsi="Times New Roman"/>
          <w:b/>
          <w:bCs/>
          <w:sz w:val="24"/>
          <w:szCs w:val="24"/>
        </w:rPr>
        <w:t xml:space="preserve"> στο Λιμενικό Ταμείο από το «ΦΙΛΟΔΗΜΟΣ»</w:t>
      </w:r>
    </w:p>
    <w:p w14:paraId="222A63B2" w14:textId="77777777" w:rsidR="00BA06B4" w:rsidRDefault="00BA06B4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7CB2898C" w:rsidR="00337FA0" w:rsidRPr="00963F0A" w:rsidRDefault="00BA06B4" w:rsidP="00BA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F0A">
        <w:rPr>
          <w:rFonts w:ascii="Times New Roman" w:hAnsi="Times New Roman"/>
          <w:sz w:val="24"/>
          <w:szCs w:val="24"/>
        </w:rPr>
        <w:t xml:space="preserve">Χρηματοδότηση </w:t>
      </w:r>
      <w:r w:rsidRPr="00E654A8">
        <w:rPr>
          <w:rFonts w:ascii="Times New Roman" w:hAnsi="Times New Roman"/>
          <w:b/>
          <w:bCs/>
          <w:sz w:val="24"/>
          <w:szCs w:val="24"/>
        </w:rPr>
        <w:t>907.786,89 €</w:t>
      </w:r>
      <w:r w:rsidRPr="00963F0A">
        <w:rPr>
          <w:rFonts w:ascii="Times New Roman" w:hAnsi="Times New Roman"/>
          <w:sz w:val="24"/>
          <w:szCs w:val="24"/>
        </w:rPr>
        <w:t xml:space="preserve"> εγκρίθηκε για το Δημοτικό Λιμενικό Ταμείο Κω από το πρόγραμμα «ΦΙΛΟΔΗΜΟΣ ΙΙ»  προκειμένου να αξιοποιηθούν για την εκπόνηση </w:t>
      </w:r>
      <w:r w:rsidR="00C03B12" w:rsidRPr="00963F0A">
        <w:rPr>
          <w:rFonts w:ascii="Times New Roman" w:hAnsi="Times New Roman"/>
          <w:sz w:val="24"/>
          <w:szCs w:val="24"/>
        </w:rPr>
        <w:t>14</w:t>
      </w:r>
      <w:r w:rsidR="00C03B12" w:rsidRPr="00963F0A">
        <w:rPr>
          <w:rFonts w:ascii="Times New Roman" w:hAnsi="Times New Roman"/>
          <w:sz w:val="24"/>
          <w:szCs w:val="24"/>
          <w:vertAlign w:val="superscript"/>
        </w:rPr>
        <w:t>ων</w:t>
      </w:r>
      <w:r w:rsidR="00C03B12" w:rsidRPr="00963F0A">
        <w:rPr>
          <w:rFonts w:ascii="Times New Roman" w:hAnsi="Times New Roman"/>
          <w:sz w:val="24"/>
          <w:szCs w:val="24"/>
        </w:rPr>
        <w:t xml:space="preserve"> μελετών, σύμφωνα με το σχεδιασμό που κατάθεσε</w:t>
      </w:r>
      <w:r w:rsidR="00273204">
        <w:rPr>
          <w:rFonts w:ascii="Times New Roman" w:hAnsi="Times New Roman"/>
          <w:sz w:val="24"/>
          <w:szCs w:val="24"/>
        </w:rPr>
        <w:t xml:space="preserve">. </w:t>
      </w:r>
    </w:p>
    <w:p w14:paraId="4183449D" w14:textId="7F56F988" w:rsidR="00A36986" w:rsidRPr="00963F0A" w:rsidRDefault="00C03B12" w:rsidP="00BA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F0A">
        <w:rPr>
          <w:rFonts w:ascii="Times New Roman" w:hAnsi="Times New Roman"/>
          <w:sz w:val="24"/>
          <w:szCs w:val="24"/>
        </w:rPr>
        <w:t>Η χρηματοδότηση αφορά τη μείζονος σημασίας</w:t>
      </w:r>
      <w:r w:rsidR="00C37FD9" w:rsidRPr="00963F0A">
        <w:rPr>
          <w:rFonts w:ascii="Times New Roman" w:hAnsi="Times New Roman"/>
          <w:sz w:val="24"/>
          <w:szCs w:val="24"/>
        </w:rPr>
        <w:t xml:space="preserve"> μελέτη</w:t>
      </w:r>
      <w:r w:rsidRPr="00963F0A">
        <w:rPr>
          <w:rFonts w:ascii="Times New Roman" w:hAnsi="Times New Roman"/>
          <w:sz w:val="24"/>
          <w:szCs w:val="24"/>
        </w:rPr>
        <w:t xml:space="preserve"> </w:t>
      </w:r>
      <w:r w:rsidR="00A36986" w:rsidRPr="00963F0A">
        <w:rPr>
          <w:rFonts w:ascii="Times New Roman" w:hAnsi="Times New Roman"/>
          <w:sz w:val="24"/>
          <w:szCs w:val="24"/>
        </w:rPr>
        <w:t>ανάπτυξης και λειτουργίας (</w:t>
      </w:r>
      <w:r w:rsidRPr="00963F0A">
        <w:rPr>
          <w:rFonts w:ascii="Times New Roman" w:hAnsi="Times New Roman"/>
          <w:sz w:val="24"/>
          <w:szCs w:val="24"/>
          <w:lang w:val="en-US"/>
        </w:rPr>
        <w:t>master</w:t>
      </w:r>
      <w:r w:rsidRPr="00963F0A">
        <w:rPr>
          <w:rFonts w:ascii="Times New Roman" w:hAnsi="Times New Roman"/>
          <w:sz w:val="24"/>
          <w:szCs w:val="24"/>
        </w:rPr>
        <w:t xml:space="preserve"> </w:t>
      </w:r>
      <w:r w:rsidRPr="00963F0A">
        <w:rPr>
          <w:rFonts w:ascii="Times New Roman" w:hAnsi="Times New Roman"/>
          <w:sz w:val="24"/>
          <w:szCs w:val="24"/>
          <w:lang w:val="en-US"/>
        </w:rPr>
        <w:t>plan</w:t>
      </w:r>
      <w:r w:rsidR="00A36986" w:rsidRPr="00963F0A">
        <w:rPr>
          <w:rFonts w:ascii="Times New Roman" w:hAnsi="Times New Roman"/>
          <w:sz w:val="24"/>
          <w:szCs w:val="24"/>
        </w:rPr>
        <w:t>)</w:t>
      </w:r>
      <w:r w:rsidRPr="00963F0A">
        <w:rPr>
          <w:rFonts w:ascii="Times New Roman" w:hAnsi="Times New Roman"/>
          <w:sz w:val="24"/>
          <w:szCs w:val="24"/>
        </w:rPr>
        <w:t xml:space="preserve"> του λιμένα Κω, </w:t>
      </w:r>
      <w:r w:rsidR="00A36986" w:rsidRPr="00963F0A">
        <w:rPr>
          <w:rFonts w:ascii="Times New Roman" w:hAnsi="Times New Roman"/>
          <w:sz w:val="24"/>
          <w:szCs w:val="24"/>
        </w:rPr>
        <w:t>την σ</w:t>
      </w:r>
      <w:r w:rsidR="00C37FD9" w:rsidRPr="00963F0A">
        <w:rPr>
          <w:rFonts w:ascii="Times New Roman" w:hAnsi="Times New Roman"/>
          <w:sz w:val="24"/>
          <w:szCs w:val="24"/>
        </w:rPr>
        <w:t>ύνταξη</w:t>
      </w:r>
      <w:r w:rsidR="00A36986" w:rsidRPr="00963F0A"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 w:rsidR="00A36986" w:rsidRPr="00963F0A">
        <w:rPr>
          <w:rFonts w:ascii="Times New Roman" w:hAnsi="Times New Roman"/>
          <w:sz w:val="24"/>
          <w:szCs w:val="24"/>
        </w:rPr>
        <w:t>ε</w:t>
      </w:r>
      <w:r w:rsidR="00C37FD9" w:rsidRPr="00963F0A">
        <w:rPr>
          <w:rFonts w:ascii="Times New Roman" w:hAnsi="Times New Roman"/>
          <w:sz w:val="24"/>
          <w:szCs w:val="24"/>
        </w:rPr>
        <w:t>πικαιροποίηση</w:t>
      </w:r>
      <w:proofErr w:type="spellEnd"/>
      <w:r w:rsidR="00C37FD9" w:rsidRPr="00963F0A">
        <w:rPr>
          <w:rFonts w:ascii="Times New Roman" w:hAnsi="Times New Roman"/>
          <w:sz w:val="24"/>
          <w:szCs w:val="24"/>
        </w:rPr>
        <w:t xml:space="preserve"> </w:t>
      </w:r>
      <w:r w:rsidR="00A36986" w:rsidRPr="00963F0A">
        <w:rPr>
          <w:rFonts w:ascii="Times New Roman" w:hAnsi="Times New Roman"/>
          <w:sz w:val="24"/>
          <w:szCs w:val="24"/>
        </w:rPr>
        <w:t>σ</w:t>
      </w:r>
      <w:r w:rsidR="00C37FD9" w:rsidRPr="00963F0A">
        <w:rPr>
          <w:rFonts w:ascii="Times New Roman" w:hAnsi="Times New Roman"/>
          <w:sz w:val="24"/>
          <w:szCs w:val="24"/>
        </w:rPr>
        <w:t xml:space="preserve">χεδίων και </w:t>
      </w:r>
      <w:r w:rsidR="00A36986" w:rsidRPr="00963F0A">
        <w:rPr>
          <w:rFonts w:ascii="Times New Roman" w:hAnsi="Times New Roman"/>
          <w:sz w:val="24"/>
          <w:szCs w:val="24"/>
        </w:rPr>
        <w:t>μ</w:t>
      </w:r>
      <w:r w:rsidR="00C37FD9" w:rsidRPr="00963F0A">
        <w:rPr>
          <w:rFonts w:ascii="Times New Roman" w:hAnsi="Times New Roman"/>
          <w:sz w:val="24"/>
          <w:szCs w:val="24"/>
        </w:rPr>
        <w:t>ελετών στο πλαίσιο</w:t>
      </w:r>
      <w:r w:rsidR="00A36986" w:rsidRPr="00963F0A">
        <w:rPr>
          <w:rFonts w:ascii="Times New Roman" w:hAnsi="Times New Roman"/>
          <w:sz w:val="24"/>
          <w:szCs w:val="24"/>
        </w:rPr>
        <w:t xml:space="preserve"> </w:t>
      </w:r>
      <w:r w:rsidR="00C37FD9" w:rsidRPr="00963F0A">
        <w:rPr>
          <w:rFonts w:ascii="Times New Roman" w:hAnsi="Times New Roman"/>
          <w:sz w:val="24"/>
          <w:szCs w:val="24"/>
        </w:rPr>
        <w:t>κατασκευής, βελτίωσης</w:t>
      </w:r>
      <w:r w:rsidR="00A36986" w:rsidRPr="00963F0A">
        <w:rPr>
          <w:rFonts w:ascii="Times New Roman" w:hAnsi="Times New Roman"/>
          <w:sz w:val="24"/>
          <w:szCs w:val="24"/>
        </w:rPr>
        <w:t xml:space="preserve">, </w:t>
      </w:r>
      <w:r w:rsidR="00C37FD9" w:rsidRPr="00963F0A">
        <w:rPr>
          <w:rFonts w:ascii="Times New Roman" w:hAnsi="Times New Roman"/>
          <w:sz w:val="24"/>
          <w:szCs w:val="24"/>
        </w:rPr>
        <w:t xml:space="preserve">συντήρησης </w:t>
      </w:r>
      <w:r w:rsidR="00A36986" w:rsidRPr="00963F0A">
        <w:rPr>
          <w:rFonts w:ascii="Times New Roman" w:hAnsi="Times New Roman"/>
          <w:sz w:val="24"/>
          <w:szCs w:val="24"/>
        </w:rPr>
        <w:t xml:space="preserve">και λειτουργίας </w:t>
      </w:r>
      <w:r w:rsidR="00C37FD9" w:rsidRPr="00963F0A">
        <w:rPr>
          <w:rFonts w:ascii="Times New Roman" w:hAnsi="Times New Roman"/>
          <w:sz w:val="24"/>
          <w:szCs w:val="24"/>
        </w:rPr>
        <w:t>των λιμ</w:t>
      </w:r>
      <w:r w:rsidR="00A36986" w:rsidRPr="00963F0A">
        <w:rPr>
          <w:rFonts w:ascii="Times New Roman" w:hAnsi="Times New Roman"/>
          <w:sz w:val="24"/>
          <w:szCs w:val="24"/>
        </w:rPr>
        <w:t xml:space="preserve">ανιών που ανήκουν στη δικαιοδοσία του Δημοτικού Λιμενικού Ταμείου Κω. </w:t>
      </w:r>
    </w:p>
    <w:p w14:paraId="46AFE24C" w14:textId="1DCC4C6A" w:rsidR="00A36986" w:rsidRPr="00963F0A" w:rsidRDefault="00A36986" w:rsidP="00BA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F0A">
        <w:rPr>
          <w:rFonts w:ascii="Times New Roman" w:hAnsi="Times New Roman"/>
          <w:sz w:val="24"/>
          <w:szCs w:val="24"/>
        </w:rPr>
        <w:t xml:space="preserve">Αναλυτικά χρηματοδοτούνται μελέτες για τα λιμάνια: 1. Κω, 2. </w:t>
      </w:r>
      <w:proofErr w:type="spellStart"/>
      <w:r w:rsidRPr="00963F0A">
        <w:rPr>
          <w:rFonts w:ascii="Times New Roman" w:hAnsi="Times New Roman"/>
          <w:sz w:val="24"/>
          <w:szCs w:val="24"/>
        </w:rPr>
        <w:t>Καρδάμαινας</w:t>
      </w:r>
      <w:proofErr w:type="spellEnd"/>
      <w:r w:rsidRPr="00963F0A">
        <w:rPr>
          <w:rFonts w:ascii="Times New Roman" w:hAnsi="Times New Roman"/>
          <w:sz w:val="24"/>
          <w:szCs w:val="24"/>
        </w:rPr>
        <w:t xml:space="preserve">, 3. Κεφάλου, 4. </w:t>
      </w:r>
      <w:proofErr w:type="spellStart"/>
      <w:r w:rsidRPr="00963F0A">
        <w:rPr>
          <w:rFonts w:ascii="Times New Roman" w:hAnsi="Times New Roman"/>
          <w:sz w:val="24"/>
          <w:szCs w:val="24"/>
        </w:rPr>
        <w:t>Μαστιχαρίου</w:t>
      </w:r>
      <w:proofErr w:type="spellEnd"/>
      <w:r w:rsidRPr="00963F0A">
        <w:rPr>
          <w:rFonts w:ascii="Times New Roman" w:hAnsi="Times New Roman"/>
          <w:sz w:val="24"/>
          <w:szCs w:val="24"/>
        </w:rPr>
        <w:t xml:space="preserve">, 5. Σκάλας Αστυπάλαιας, 6. Ανάληψης Αστυπάλαιας, 7. </w:t>
      </w:r>
      <w:proofErr w:type="spellStart"/>
      <w:r w:rsidRPr="00963F0A">
        <w:rPr>
          <w:rFonts w:ascii="Times New Roman" w:hAnsi="Times New Roman"/>
          <w:sz w:val="24"/>
          <w:szCs w:val="24"/>
        </w:rPr>
        <w:t>Μανδρακίου</w:t>
      </w:r>
      <w:proofErr w:type="spellEnd"/>
      <w:r w:rsidR="00CE425A">
        <w:rPr>
          <w:rFonts w:ascii="Times New Roman" w:hAnsi="Times New Roman"/>
          <w:sz w:val="24"/>
          <w:szCs w:val="24"/>
        </w:rPr>
        <w:t xml:space="preserve"> Νισύρου</w:t>
      </w:r>
      <w:r w:rsidRPr="00963F0A">
        <w:rPr>
          <w:rFonts w:ascii="Times New Roman" w:hAnsi="Times New Roman"/>
          <w:sz w:val="24"/>
          <w:szCs w:val="24"/>
        </w:rPr>
        <w:t xml:space="preserve"> και 8. </w:t>
      </w:r>
      <w:proofErr w:type="spellStart"/>
      <w:r w:rsidRPr="00963F0A">
        <w:rPr>
          <w:rFonts w:ascii="Times New Roman" w:hAnsi="Times New Roman"/>
          <w:sz w:val="24"/>
          <w:szCs w:val="24"/>
        </w:rPr>
        <w:t>Πάλων</w:t>
      </w:r>
      <w:proofErr w:type="spellEnd"/>
      <w:r w:rsidRPr="00963F0A">
        <w:rPr>
          <w:rFonts w:ascii="Times New Roman" w:hAnsi="Times New Roman"/>
          <w:sz w:val="24"/>
          <w:szCs w:val="24"/>
        </w:rPr>
        <w:t xml:space="preserve"> Νισύρου. </w:t>
      </w:r>
    </w:p>
    <w:p w14:paraId="2CD4D11E" w14:textId="7AD0D521" w:rsidR="00963F0A" w:rsidRPr="00963F0A" w:rsidRDefault="00A36986" w:rsidP="00BA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F0A">
        <w:rPr>
          <w:rFonts w:ascii="Times New Roman" w:hAnsi="Times New Roman"/>
          <w:sz w:val="24"/>
          <w:szCs w:val="24"/>
        </w:rPr>
        <w:t xml:space="preserve">Το αναπτυξιακό σχέδιο του Δημοτικού Λιμενικού Ταμείου </w:t>
      </w:r>
      <w:r w:rsidR="00963F0A" w:rsidRPr="00963F0A">
        <w:rPr>
          <w:rFonts w:ascii="Times New Roman" w:hAnsi="Times New Roman"/>
          <w:sz w:val="24"/>
          <w:szCs w:val="24"/>
        </w:rPr>
        <w:t>στοχεύει στην ανάδειξη και αξιοποίηση όλων των λιμανιών.</w:t>
      </w:r>
    </w:p>
    <w:p w14:paraId="702966BB" w14:textId="3CA50DCC" w:rsidR="00A36986" w:rsidRPr="00963F0A" w:rsidRDefault="00963F0A" w:rsidP="00BA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F0A">
        <w:rPr>
          <w:rFonts w:ascii="Times New Roman" w:hAnsi="Times New Roman"/>
          <w:sz w:val="24"/>
          <w:szCs w:val="24"/>
        </w:rPr>
        <w:t xml:space="preserve">Η καταγραφή και επίλυση των προβλημάτων που υπάρχουν στα λιμάνια των τριών νησιών, Κω – Αστυπάλαιας – Νισύρου, αποτελεί αναγκαία διαδικασία προγραμματισμού και στοχοθέτησης, ώστε σε συνδυασμό με τα έργα που προγραμματίζονται να τα αναδείξουν ως βασικές </w:t>
      </w:r>
      <w:r w:rsidRPr="00963F0A">
        <w:rPr>
          <w:rFonts w:ascii="Times New Roman" w:hAnsi="Times New Roman"/>
          <w:sz w:val="24"/>
          <w:szCs w:val="24"/>
        </w:rPr>
        <w:t>πλουτοπαραγωγικ</w:t>
      </w:r>
      <w:r w:rsidRPr="00963F0A">
        <w:rPr>
          <w:rFonts w:ascii="Times New Roman" w:hAnsi="Times New Roman"/>
          <w:sz w:val="24"/>
          <w:szCs w:val="24"/>
        </w:rPr>
        <w:t>ές</w:t>
      </w:r>
      <w:r w:rsidRPr="00963F0A">
        <w:rPr>
          <w:rFonts w:ascii="Times New Roman" w:hAnsi="Times New Roman"/>
          <w:sz w:val="24"/>
          <w:szCs w:val="24"/>
        </w:rPr>
        <w:t xml:space="preserve"> πηγ</w:t>
      </w:r>
      <w:r w:rsidRPr="00963F0A">
        <w:rPr>
          <w:rFonts w:ascii="Times New Roman" w:hAnsi="Times New Roman"/>
          <w:sz w:val="24"/>
          <w:szCs w:val="24"/>
        </w:rPr>
        <w:t xml:space="preserve">ές </w:t>
      </w:r>
      <w:r w:rsidRPr="00963F0A">
        <w:rPr>
          <w:rFonts w:ascii="Times New Roman" w:hAnsi="Times New Roman"/>
          <w:sz w:val="24"/>
          <w:szCs w:val="24"/>
        </w:rPr>
        <w:t xml:space="preserve">των νησιών </w:t>
      </w:r>
      <w:r w:rsidRPr="00963F0A">
        <w:rPr>
          <w:rFonts w:ascii="Times New Roman" w:hAnsi="Times New Roman"/>
          <w:sz w:val="24"/>
          <w:szCs w:val="24"/>
        </w:rPr>
        <w:t>μας.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B81B5" w14:textId="77777777" w:rsidR="00B75E56" w:rsidRDefault="00B75E56" w:rsidP="005229B1">
      <w:pPr>
        <w:spacing w:after="0" w:line="240" w:lineRule="auto"/>
      </w:pPr>
      <w:r>
        <w:separator/>
      </w:r>
    </w:p>
  </w:endnote>
  <w:endnote w:type="continuationSeparator" w:id="0">
    <w:p w14:paraId="1F6B8785" w14:textId="77777777" w:rsidR="00B75E56" w:rsidRDefault="00B75E56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CE52A" w14:textId="77777777" w:rsidR="00B75E56" w:rsidRDefault="00B75E56" w:rsidP="005229B1">
      <w:pPr>
        <w:spacing w:after="0" w:line="240" w:lineRule="auto"/>
      </w:pPr>
      <w:r>
        <w:separator/>
      </w:r>
    </w:p>
  </w:footnote>
  <w:footnote w:type="continuationSeparator" w:id="0">
    <w:p w14:paraId="6B678646" w14:textId="77777777" w:rsidR="00B75E56" w:rsidRDefault="00B75E56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B5584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173ED"/>
    <w:rsid w:val="00221844"/>
    <w:rsid w:val="00262A49"/>
    <w:rsid w:val="00273204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B54F7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63F0A"/>
    <w:rsid w:val="0097570D"/>
    <w:rsid w:val="009B7723"/>
    <w:rsid w:val="009D08BD"/>
    <w:rsid w:val="00A0215F"/>
    <w:rsid w:val="00A2551F"/>
    <w:rsid w:val="00A2737F"/>
    <w:rsid w:val="00A36608"/>
    <w:rsid w:val="00A36986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75E56"/>
    <w:rsid w:val="00BA06B4"/>
    <w:rsid w:val="00BD1314"/>
    <w:rsid w:val="00BD3E3C"/>
    <w:rsid w:val="00C03B12"/>
    <w:rsid w:val="00C17213"/>
    <w:rsid w:val="00C22EEC"/>
    <w:rsid w:val="00C37FD9"/>
    <w:rsid w:val="00C75748"/>
    <w:rsid w:val="00C8152C"/>
    <w:rsid w:val="00C83DC2"/>
    <w:rsid w:val="00CA242E"/>
    <w:rsid w:val="00CA4D0E"/>
    <w:rsid w:val="00CE1A6B"/>
    <w:rsid w:val="00CE39CC"/>
    <w:rsid w:val="00CE425A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654A8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02363F-4696-438D-8094-7B344C232B24}"/>
</file>

<file path=customXml/itemProps2.xml><?xml version="1.0" encoding="utf-8"?>
<ds:datastoreItem xmlns:ds="http://schemas.openxmlformats.org/officeDocument/2006/customXml" ds:itemID="{7B3EC094-6C1C-432F-9871-DCA18679D22B}"/>
</file>

<file path=customXml/itemProps3.xml><?xml version="1.0" encoding="utf-8"?>
<ds:datastoreItem xmlns:ds="http://schemas.openxmlformats.org/officeDocument/2006/customXml" ds:itemID="{5DB0FFA7-0C7C-4777-AC11-3061B70BD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62</cp:revision>
  <cp:lastPrinted>2020-12-17T12:48:00Z</cp:lastPrinted>
  <dcterms:created xsi:type="dcterms:W3CDTF">2020-12-17T12:07:00Z</dcterms:created>
  <dcterms:modified xsi:type="dcterms:W3CDTF">2020-12-17T13:10:00Z</dcterms:modified>
</cp:coreProperties>
</file>